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C2DF1">
      <w:pPr>
        <w:pStyle w:val="3"/>
        <w:bidi w:val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</w:rPr>
        <w:t>教育系统先进个人典型事迹材料</w:t>
      </w:r>
    </w:p>
    <w:p w14:paraId="54BC243E">
      <w:pPr>
        <w:rPr>
          <w:rFonts w:hint="eastAsia"/>
        </w:rPr>
      </w:pPr>
      <w:r>
        <w:rPr>
          <w:rFonts w:hint="eastAsia"/>
        </w:rPr>
        <w:t xml:space="preserve"> </w:t>
      </w:r>
    </w:p>
    <w:p w14:paraId="51C23A1F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男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汉族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1980年1月</w:t>
      </w:r>
      <w:r>
        <w:rPr>
          <w:rFonts w:hint="eastAsia" w:ascii="仿宋" w:hAnsi="仿宋" w:eastAsia="仿宋" w:cs="仿宋"/>
          <w:sz w:val="28"/>
          <w:szCs w:val="28"/>
        </w:rPr>
        <w:t>出生，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中国共产党党员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大学本科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讲师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2006年7月</w:t>
      </w:r>
      <w:r>
        <w:rPr>
          <w:rFonts w:hint="eastAsia" w:ascii="仿宋" w:hAnsi="仿宋" w:eastAsia="仿宋" w:cs="仿宋"/>
          <w:sz w:val="28"/>
          <w:szCs w:val="28"/>
        </w:rPr>
        <w:t>参加工作，现任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秦皇岛市职业技术学校机电专业</w:t>
      </w:r>
      <w:r>
        <w:rPr>
          <w:rFonts w:hint="eastAsia" w:ascii="仿宋" w:hAnsi="仿宋" w:eastAsia="仿宋" w:cs="仿宋"/>
          <w:sz w:val="28"/>
          <w:szCs w:val="28"/>
        </w:rPr>
        <w:t>教师兼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教务处副主任</w:t>
      </w:r>
      <w:r>
        <w:rPr>
          <w:rFonts w:hint="eastAsia" w:ascii="仿宋" w:hAnsi="仿宋" w:eastAsia="仿宋" w:cs="仿宋"/>
          <w:sz w:val="28"/>
          <w:szCs w:val="28"/>
        </w:rPr>
        <w:t>。自参加工作以来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</w:t>
      </w:r>
      <w:r>
        <w:rPr>
          <w:rFonts w:hint="eastAsia" w:ascii="仿宋" w:hAnsi="仿宋" w:eastAsia="仿宋" w:cs="仿宋"/>
          <w:sz w:val="28"/>
          <w:szCs w:val="28"/>
        </w:rPr>
        <w:t xml:space="preserve">始终秉持着对教育事业的无限热忱，深耕产教融合、校企合作的沃土，在培养高素质技能人才的道路上留下了坚实且深刻的足迹。 </w:t>
      </w:r>
    </w:p>
    <w:p w14:paraId="1DBCB004"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一、精研教学，筑牢知识根基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5BD6C4D2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精心备课，打造高效课堂：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</w:t>
      </w:r>
      <w:r>
        <w:rPr>
          <w:rFonts w:hint="eastAsia" w:ascii="仿宋" w:hAnsi="仿宋" w:eastAsia="仿宋" w:cs="仿宋"/>
          <w:sz w:val="28"/>
          <w:szCs w:val="28"/>
        </w:rPr>
        <w:t>深知备好课是上好课的前提。在每堂课前，他都会深入研究教材，明确教学目标、重难点，并结合学生的实际情况，精心设计教学方案。为了让每一堂课都生动有趣、富有实效，他广泛查阅资料，借鉴优秀教学案例，融入自己的教学思考和创新元素。在教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电工基础</w:t>
      </w:r>
      <w:r>
        <w:rPr>
          <w:rFonts w:hint="eastAsia" w:ascii="仿宋" w:hAnsi="仿宋" w:eastAsia="仿宋" w:cs="仿宋"/>
          <w:sz w:val="28"/>
          <w:szCs w:val="28"/>
        </w:rPr>
        <w:t>时，为了帮助学生更好地理解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日光灯原理与安装</w:t>
      </w:r>
      <w:r>
        <w:rPr>
          <w:rFonts w:hint="eastAsia" w:ascii="仿宋" w:hAnsi="仿宋" w:eastAsia="仿宋" w:cs="仿宋"/>
          <w:sz w:val="28"/>
          <w:szCs w:val="28"/>
        </w:rPr>
        <w:t>，他通过制作精美的动画演示文稿，将抽象的知识直观化，极大地激发了学生的学习兴趣，提高了课堂教学效果。</w:t>
      </w:r>
    </w:p>
    <w:p w14:paraId="04451AC0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创新教学方法，激发学习兴趣：在教学过程中，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聂树亮老师</w:t>
      </w:r>
      <w:r>
        <w:rPr>
          <w:rFonts w:hint="eastAsia" w:ascii="仿宋" w:hAnsi="仿宋" w:eastAsia="仿宋" w:cs="仿宋"/>
          <w:sz w:val="28"/>
          <w:szCs w:val="28"/>
        </w:rPr>
        <w:t>不拘泥于传统的教学方法，积极探索创新，采用多种教学手段激发学生的学习兴趣和主动性。他灵活运用情境教学法、小组合作学习法、问题导向教学法等，让课堂充满活力。在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电机正反转应用课堂</w:t>
      </w:r>
      <w:r>
        <w:rPr>
          <w:rFonts w:hint="eastAsia" w:ascii="仿宋" w:hAnsi="仿宋" w:eastAsia="仿宋" w:cs="仿宋"/>
          <w:sz w:val="28"/>
          <w:szCs w:val="28"/>
        </w:rPr>
        <w:t>上，他创设了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利用电机控制传送带的运行方向的实际应用</w:t>
      </w:r>
      <w:r>
        <w:rPr>
          <w:rFonts w:hint="eastAsia" w:ascii="仿宋" w:hAnsi="仿宋" w:eastAsia="仿宋" w:cs="仿宋"/>
          <w:sz w:val="28"/>
          <w:szCs w:val="28"/>
        </w:rPr>
        <w:t>，引导学生分组讨论、合作探究，学生们在解决问题的过程中，不仅掌握了知识，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更</w:t>
      </w:r>
      <w:r>
        <w:rPr>
          <w:rFonts w:hint="eastAsia" w:ascii="仿宋" w:hAnsi="仿宋" w:eastAsia="仿宋" w:cs="仿宋"/>
          <w:sz w:val="28"/>
          <w:szCs w:val="28"/>
        </w:rPr>
        <w:t>明白了其在实际工作中的应用场景，极大提升了学习效果。这种教学方式深受学生喜爱，课堂参与度高，教学质量显著提升。</w:t>
      </w:r>
    </w:p>
    <w:p w14:paraId="30387674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关注个体差异，实施分层教学：每个学生都是独一无二的，存在着个体差异。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聂树亮老师</w:t>
      </w:r>
      <w:r>
        <w:rPr>
          <w:rFonts w:hint="eastAsia" w:ascii="仿宋" w:hAnsi="仿宋" w:eastAsia="仿宋" w:cs="仿宋"/>
          <w:sz w:val="28"/>
          <w:szCs w:val="28"/>
        </w:rPr>
        <w:t>充分认识到这一点，在教学中始终关注每个学生的发展，实施分层教学。他根据学生的学习能力、知识基础等将学生分为不同层次，制定相应的教学目标和教学内容，布置分层作业，让每个学生都能在自己的最近发展区得到充分发展。对于学习困难的学生，他耐心辅导，帮助他们克服困难，树立学习信心；对于学有余力的学生，则提供拓展性学习任务，满足他们的求知欲。通过分层教学，班级学生整体成绩稳步提升，在历年期末考试中，所教班级的成绩在同专业同年级中名列前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0A5636C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二、产教融合，打造实践摇篮</w:t>
      </w:r>
    </w:p>
    <w:p w14:paraId="6CB1D0C1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深刻认识到实践对于中职学生的重要性，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</w:t>
      </w:r>
      <w:r>
        <w:rPr>
          <w:rFonts w:hint="eastAsia" w:ascii="仿宋" w:hAnsi="仿宋" w:eastAsia="仿宋" w:cs="仿宋"/>
          <w:sz w:val="28"/>
          <w:szCs w:val="28"/>
        </w:rPr>
        <w:t>老师积极投身于产教融合工作，全力搭建学校与企业之间的桥梁。与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山海关造船厂、金海粮油等知名企业</w:t>
      </w:r>
      <w:r>
        <w:rPr>
          <w:rFonts w:hint="eastAsia" w:ascii="仿宋" w:hAnsi="仿宋" w:eastAsia="仿宋" w:cs="仿宋"/>
          <w:sz w:val="28"/>
          <w:szCs w:val="28"/>
        </w:rPr>
        <w:t>建立了长期稳定的合作关系，共同制定人才培养方案，确保教学内容紧密贴合企业需求。</w:t>
      </w:r>
    </w:p>
    <w:p w14:paraId="5AACC20B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为了让学生有更真实的实践体验，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</w:t>
      </w:r>
      <w:r>
        <w:rPr>
          <w:rFonts w:hint="eastAsia" w:ascii="仿宋" w:hAnsi="仿宋" w:eastAsia="仿宋" w:cs="仿宋"/>
          <w:sz w:val="28"/>
          <w:szCs w:val="28"/>
        </w:rPr>
        <w:t>老师推动学校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向企业标准看齐，建设校内实训基地</w:t>
      </w:r>
      <w:r>
        <w:rPr>
          <w:rFonts w:hint="eastAsia" w:ascii="仿宋" w:hAnsi="仿宋" w:eastAsia="仿宋" w:cs="仿宋"/>
          <w:sz w:val="28"/>
          <w:szCs w:val="28"/>
        </w:rPr>
        <w:t>。在基地建设过程中，从设备选型、场地布局到管理制度制定，都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和同事们</w:t>
      </w:r>
      <w:r>
        <w:rPr>
          <w:rFonts w:hint="eastAsia" w:ascii="仿宋" w:hAnsi="仿宋" w:eastAsia="仿宋" w:cs="仿宋"/>
          <w:sz w:val="28"/>
          <w:szCs w:val="28"/>
        </w:rPr>
        <w:t>亲力亲为。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电工实训室、电子实训室的操作台都是聂树亮和他的同事们自己设计安装的。</w:t>
      </w:r>
      <w:r>
        <w:rPr>
          <w:rFonts w:hint="eastAsia" w:ascii="仿宋" w:hAnsi="仿宋" w:eastAsia="仿宋" w:cs="仿宋"/>
          <w:sz w:val="28"/>
          <w:szCs w:val="28"/>
        </w:rPr>
        <w:t>如今，该实训基地已成为学生们提升技能的重要场所，按照企业生产标准开展的实训项目，让学生们在校期间就能积累丰富的工作经验。每年，通过该实训基地培养的学生，有超过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90%</w:t>
      </w:r>
      <w:r>
        <w:rPr>
          <w:rFonts w:hint="eastAsia" w:ascii="仿宋" w:hAnsi="仿宋" w:eastAsia="仿宋" w:cs="仿宋"/>
          <w:sz w:val="28"/>
          <w:szCs w:val="28"/>
        </w:rPr>
        <w:t>能够迅速适应企业岗位需求，受到用人单位的高度认可。</w:t>
      </w:r>
    </w:p>
    <w:p w14:paraId="6B1D74BD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、关爱学生，培育全面人才</w:t>
      </w:r>
    </w:p>
    <w:p w14:paraId="04FD94C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在教学工作中，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</w:t>
      </w:r>
      <w:r>
        <w:rPr>
          <w:rFonts w:hint="eastAsia" w:ascii="仿宋" w:hAnsi="仿宋" w:eastAsia="仿宋" w:cs="仿宋"/>
          <w:sz w:val="28"/>
          <w:szCs w:val="28"/>
        </w:rPr>
        <w:t>老师始终坚持以学生为中心，关爱每一位学生的成长。他深知，中职学生正处于人生的关键时期，不仅需要专业知识和技能的培养，更需要关心和引导。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六年的班主任工作，让他与学生更加亲近。</w:t>
      </w:r>
      <w:r>
        <w:rPr>
          <w:rFonts w:hint="eastAsia" w:ascii="仿宋" w:hAnsi="仿宋" w:eastAsia="仿宋" w:cs="仿宋"/>
          <w:sz w:val="28"/>
          <w:szCs w:val="28"/>
        </w:rPr>
        <w:t>他深入了解每一位学生的学习情况、家庭背景和兴趣爱好。对于学习困难的学生，他主动给予辅导和帮助，制定个性化的学习计划。他经常鼓励学生：“只要你不放弃，就一定能找到适合自己的学习方法，取得进步。”对于家庭经济困难的学生，他积极为他们申请助学金和奖学金，帮助他们解决生活上的困难。</w:t>
      </w:r>
    </w:p>
    <w:p w14:paraId="128D4F3F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</w:t>
      </w:r>
      <w:r>
        <w:rPr>
          <w:rFonts w:hint="eastAsia" w:ascii="仿宋" w:hAnsi="仿宋" w:eastAsia="仿宋" w:cs="仿宋"/>
          <w:sz w:val="28"/>
          <w:szCs w:val="28"/>
        </w:rPr>
        <w:t>老师还注重培养学生的综合素质和创新能力。他组织学生参加各类社团活动、科技创新比赛，鼓励学生发挥自己的特长，培养团队合作精神和创新意识。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他所带的班在学校足球、篮球比赛中屡次夺冠，提高了学生的凝聚力和团队意识。</w:t>
      </w:r>
      <w:r>
        <w:rPr>
          <w:rFonts w:hint="eastAsia" w:ascii="仿宋" w:hAnsi="仿宋" w:eastAsia="仿宋" w:cs="仿宋"/>
          <w:sz w:val="28"/>
          <w:szCs w:val="28"/>
        </w:rPr>
        <w:t>在他的指导下，学生们在学校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的技能</w:t>
      </w:r>
      <w:r>
        <w:rPr>
          <w:rFonts w:hint="eastAsia" w:ascii="仿宋" w:hAnsi="仿宋" w:eastAsia="仿宋" w:cs="仿宋"/>
          <w:sz w:val="28"/>
          <w:szCs w:val="28"/>
        </w:rPr>
        <w:t>节上展示了多项创新成果，如新型机电一体化装置、智能控制模型等。在他的关爱和引导下，学生们不仅在学业上取得了进步，在思想道德、心理健康等方面也得到了全面发展。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涌现出一批技能过硬、思想过强的优秀人才。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3CD818D9">
      <w:pPr>
        <w:numPr>
          <w:ilvl w:val="0"/>
          <w:numId w:val="0"/>
        </w:num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技能指导，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传递工匠精神</w:t>
      </w:r>
    </w:p>
    <w:p w14:paraId="487266F4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传授技能的同时，聂树亮老师更注重工匠精神的传承。他常对学生说：“做事如做人，追求极致、精益求精，才能在行业中立足。”在实训室，他时刻以高标准要求自己和学生，工具摆放整齐有序，操作流程规范严谨。哪怕是一颗螺丝钉的拧紧程度，他都要求学生做到精准无误。在课下业余时间，他更是带领电教小组继续</w:t>
      </w:r>
      <w:r>
        <w:rPr>
          <w:rFonts w:hint="eastAsia" w:ascii="仿宋" w:hAnsi="仿宋" w:eastAsia="仿宋" w:cs="仿宋"/>
          <w:sz w:val="28"/>
          <w:szCs w:val="28"/>
        </w:rPr>
        <w:t>反复打磨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技能</w:t>
      </w:r>
      <w:r>
        <w:rPr>
          <w:rFonts w:hint="eastAsia" w:ascii="仿宋" w:hAnsi="仿宋" w:eastAsia="仿宋" w:cs="仿宋"/>
          <w:sz w:val="28"/>
          <w:szCs w:val="28"/>
        </w:rPr>
        <w:t>的突破提升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次，学生在进行PLC实训时，为赶进度忽视了细节。聂树亮老师发现后，严肃地说：“这不仅关乎作品质量，更是对职业精神的考验。”随后，他亲自示范，从选材、测量到加工，每个步骤都一丝不苟。在他的影响下，学生们深刻认识到工匠精神的内涵，逐渐养成严谨、专注、负责的职业态度。涌现出了一批刘海超、刘志勇、韩建武等优秀毕业生。</w:t>
      </w:r>
    </w:p>
    <w:p w14:paraId="6A2AF068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投身教研，专业引领</w:t>
      </w:r>
    </w:p>
    <w:p w14:paraId="161F277B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积极参与课题研究，探索教育教学规律：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聂树亮老师</w:t>
      </w:r>
      <w:r>
        <w:rPr>
          <w:rFonts w:hint="eastAsia" w:ascii="仿宋" w:hAnsi="仿宋" w:eastAsia="仿宋" w:cs="仿宋"/>
          <w:sz w:val="28"/>
          <w:szCs w:val="28"/>
        </w:rPr>
        <w:t>具有较强的科研意识和创新精神，积极参与教育教学课题研究。他深知课题研究是解决教育教学实际问题、提高教育教学质量的重要途径。近年来，他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主持了河北省职业教育科学研究“十四五”规划课题《中职计算机教学融入思政元素的实践研究》</w:t>
      </w:r>
      <w:r>
        <w:rPr>
          <w:rFonts w:hint="eastAsia" w:ascii="仿宋" w:hAnsi="仿宋" w:eastAsia="仿宋" w:cs="仿宋"/>
          <w:sz w:val="28"/>
          <w:szCs w:val="28"/>
        </w:rPr>
        <w:t>。在课题研究过程中，他深入教学一线，收集数据，分析问题，与课题组成员共同探讨解决方案。通过课题研究，不仅解决了教育教学中的实际问题，还总结出了一系列具有推广价值的教育教学经验和方法。</w:t>
      </w:r>
    </w:p>
    <w:p w14:paraId="7D80DCFC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撰写教育教学论文，分享研究成果：在参与课题研究的同时，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聂树亮老师</w:t>
      </w:r>
      <w:r>
        <w:rPr>
          <w:rFonts w:hint="eastAsia" w:ascii="仿宋" w:hAnsi="仿宋" w:eastAsia="仿宋" w:cs="仿宋"/>
          <w:sz w:val="28"/>
          <w:szCs w:val="28"/>
        </w:rPr>
        <w:t>还注重将自己的教育教学经验和研究成果进行总结提炼，撰写成论文。他的论文观点新颖，内容详实，具有较高的理论水平和实践价值。近年来，他有多篇论文在省级以上教育期刊发表，如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A3972在步进电机控制系统中的应用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2011年1月</w:t>
      </w:r>
      <w:r>
        <w:rPr>
          <w:rFonts w:hint="eastAsia" w:ascii="仿宋" w:hAnsi="仿宋" w:eastAsia="仿宋" w:cs="仿宋"/>
          <w:sz w:val="28"/>
          <w:szCs w:val="28"/>
        </w:rPr>
        <w:t>发表于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科技创业月刊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，论文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中职学生道德发展的影响因素与培养策略研究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2024年1月</w:t>
      </w:r>
      <w:r>
        <w:rPr>
          <w:rFonts w:hint="eastAsia" w:ascii="仿宋" w:hAnsi="仿宋" w:eastAsia="仿宋" w:cs="仿宋"/>
          <w:sz w:val="28"/>
          <w:szCs w:val="28"/>
        </w:rPr>
        <w:t>发表于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少年智力开发报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等。这些论文的发表，不仅展示了他的专业素养和研究能力，也为其他教师提供了学习和借鉴的经验。</w:t>
      </w:r>
    </w:p>
    <w:p w14:paraId="4339A40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聂树亮老师深知专业发展的重要性，积极参加各类培训与学术交流活动，不断更新知识体系。先后参加了省级骨干教师培训、省级专业带头人培训、河北省中小学德育工作者培训、专业骨干教师国家级培训。开展教研活动，发挥引领示范作用：作为学校的骨干教师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聂树亮老师</w:t>
      </w:r>
      <w:r>
        <w:rPr>
          <w:rFonts w:hint="eastAsia" w:ascii="仿宋" w:hAnsi="仿宋" w:eastAsia="仿宋" w:cs="仿宋"/>
          <w:sz w:val="28"/>
          <w:szCs w:val="28"/>
        </w:rPr>
        <w:t>积极参与学校的教研活动，发挥引领示范作用。</w:t>
      </w:r>
    </w:p>
    <w:p w14:paraId="7E4075BA">
      <w:pPr>
        <w:numPr>
          <w:ilvl w:val="0"/>
          <w:numId w:val="0"/>
        </w:num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一分耕耘，一分收获。</w:t>
      </w:r>
    </w:p>
    <w:p w14:paraId="2AAD8CE2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聂树亮老师</w:t>
      </w:r>
      <w:r>
        <w:rPr>
          <w:rFonts w:hint="eastAsia" w:ascii="仿宋" w:hAnsi="仿宋" w:eastAsia="仿宋" w:cs="仿宋"/>
          <w:sz w:val="28"/>
          <w:szCs w:val="28"/>
        </w:rPr>
        <w:t>的辛勤付出和无私奉献得到了学校、家长和社会的高度认可。近年来，他获得了多项荣誉称号，如聂树亮被评为2006-2007年度电化教育先进工作者，在2014年全市中等职业学校信息化教学比赛中荣获信息化实训教学组（项目3）一等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 xml:space="preserve">2014年河北省中等职业学校信息化教学大赛中荣获三等奖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在秦皇岛市第八届班主任基本功素质大赛中荣获高中组三等奖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等等。</w:t>
      </w:r>
      <w:r>
        <w:rPr>
          <w:rFonts w:hint="eastAsia" w:ascii="仿宋" w:hAnsi="仿宋" w:eastAsia="仿宋" w:cs="仿宋"/>
          <w:sz w:val="28"/>
          <w:szCs w:val="28"/>
        </w:rPr>
        <w:t>他所教班级多次被评为“优秀班级”，学生在各类竞赛中也取得了优异成绩。这些荣誉的背后，凝聚着他的心血和汗水，也是他对教育事业无限热爱的最好见证。</w:t>
      </w:r>
    </w:p>
    <w:p w14:paraId="535603A2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七、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反思展望，砥砺前行</w:t>
      </w:r>
    </w:p>
    <w:p w14:paraId="68417C6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回顾过去的教育教学工作，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聂树亮</w:t>
      </w:r>
      <w:r>
        <w:rPr>
          <w:rFonts w:hint="eastAsia" w:ascii="仿宋" w:hAnsi="仿宋" w:eastAsia="仿宋" w:cs="仿宋"/>
          <w:sz w:val="28"/>
          <w:szCs w:val="28"/>
        </w:rPr>
        <w:t>深感自豪和欣慰。但他也清醒地认识到，教育是一项永无止境的事业，自己还有许多不足之处需要不断改进和完善。在今后的工作中，他将继续加强学习，不断提升自己的专业素养和教育教学水平；进一步关注学生的全面发展，培养更多具有创新精神和实践能力的高素质人才；积极参与教育教学改革，为推动教育事业的发展贡献自己更大的力量。</w:t>
      </w:r>
    </w:p>
    <w:p w14:paraId="262F274F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F3418"/>
    <w:rsid w:val="033E7196"/>
    <w:rsid w:val="132E76F0"/>
    <w:rsid w:val="13910822"/>
    <w:rsid w:val="1AD80FFE"/>
    <w:rsid w:val="297E48B0"/>
    <w:rsid w:val="29FD0873"/>
    <w:rsid w:val="2B754B57"/>
    <w:rsid w:val="2E10171F"/>
    <w:rsid w:val="2ECA7D69"/>
    <w:rsid w:val="3E003377"/>
    <w:rsid w:val="4A82670C"/>
    <w:rsid w:val="54522032"/>
    <w:rsid w:val="5BED5BCF"/>
    <w:rsid w:val="5CEA28D5"/>
    <w:rsid w:val="5D855045"/>
    <w:rsid w:val="5EBC74F1"/>
    <w:rsid w:val="6A1F767C"/>
    <w:rsid w:val="6CE40C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3002</Words>
  <Characters>3036</Characters>
  <Lines>0</Lines>
  <Paragraphs>0</Paragraphs>
  <TotalTime>1482</TotalTime>
  <ScaleCrop>false</ScaleCrop>
  <LinksUpToDate>false</LinksUpToDate>
  <CharactersWithSpaces>3047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gao</dc:creator>
  <cp:lastModifiedBy>菲菲</cp:lastModifiedBy>
  <cp:lastPrinted>2025-01-20T05:21:55Z</cp:lastPrinted>
  <dcterms:modified xsi:type="dcterms:W3CDTF">2025-01-20T05:23:50Z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eyJoZGlkIjoiMGI3ODBmM2YwZmM4MDEyNWVjMDk1Mzc0MDlkNTM0ODAiLCJ1c2VySWQiOiI1OTY3Nzg2OTkifQ==</vt:lpwstr>
  </property>
  <property fmtid="{D5CDD505-2E9C-101B-9397-08002B2CF9AE}" pid="4" name="ICV">
    <vt:lpwstr>6549A62B078446649897DBAAFC65021A_12</vt:lpwstr>
  </property>
</Properties>
</file>